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1C" w:rsidRPr="00255DE7" w:rsidRDefault="00663A1C" w:rsidP="00255DE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3"/>
          <w:sz w:val="28"/>
          <w:szCs w:val="28"/>
        </w:rPr>
      </w:pPr>
      <w:r w:rsidRPr="00255DE7">
        <w:rPr>
          <w:rFonts w:ascii="Times New Roman" w:eastAsia="Calibri" w:hAnsi="Times New Roman" w:cs="Times New Roman"/>
          <w:bCs/>
          <w:color w:val="000000"/>
          <w:spacing w:val="3"/>
          <w:sz w:val="28"/>
          <w:szCs w:val="28"/>
        </w:rPr>
        <w:t>ФЕДЕРАЛЬНОЕ АГЕНТСТВО СВЯЗИ</w:t>
      </w:r>
    </w:p>
    <w:p w:rsidR="00663A1C" w:rsidRPr="00255DE7" w:rsidRDefault="00663A1C" w:rsidP="00255DE7">
      <w:pPr>
        <w:shd w:val="clear" w:color="auto" w:fill="FFFFFF"/>
        <w:spacing w:after="0" w:line="240" w:lineRule="auto"/>
        <w:ind w:hanging="414"/>
        <w:jc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Федеральное Государственное образовательное бюджетное учреждение</w:t>
      </w:r>
      <w:r w:rsidRPr="00255DE7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255DE7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среднего профессионального образования</w:t>
      </w:r>
      <w:r w:rsidRPr="00255DE7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255DE7">
        <w:rPr>
          <w:rFonts w:ascii="Times New Roman" w:eastAsia="Calibri" w:hAnsi="Times New Roman" w:cs="Times New Roman"/>
          <w:bCs/>
          <w:color w:val="000000"/>
          <w:spacing w:val="3"/>
          <w:sz w:val="28"/>
          <w:szCs w:val="28"/>
        </w:rPr>
        <w:t>“</w:t>
      </w:r>
      <w:proofErr w:type="spellStart"/>
      <w:r w:rsidRPr="00255DE7">
        <w:rPr>
          <w:rFonts w:ascii="Times New Roman" w:eastAsia="Calibri" w:hAnsi="Times New Roman" w:cs="Times New Roman"/>
          <w:bCs/>
          <w:color w:val="000000"/>
          <w:spacing w:val="3"/>
          <w:sz w:val="28"/>
          <w:szCs w:val="28"/>
        </w:rPr>
        <w:t>Ростовский-на-Дону</w:t>
      </w:r>
      <w:proofErr w:type="spellEnd"/>
      <w:r w:rsidRPr="00255DE7">
        <w:rPr>
          <w:rFonts w:ascii="Times New Roman" w:eastAsia="Calibri" w:hAnsi="Times New Roman" w:cs="Times New Roman"/>
          <w:bCs/>
          <w:color w:val="000000"/>
          <w:spacing w:val="3"/>
          <w:sz w:val="28"/>
          <w:szCs w:val="28"/>
        </w:rPr>
        <w:t xml:space="preserve"> государственный колледж связи и информатики”</w:t>
      </w: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ОТЧЕТ</w:t>
      </w: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 xml:space="preserve">ПО </w:t>
      </w:r>
      <w:r w:rsidR="00663A1C" w:rsidRPr="00255DE7">
        <w:rPr>
          <w:rFonts w:ascii="Times New Roman" w:hAnsi="Times New Roman" w:cs="Times New Roman"/>
          <w:sz w:val="28"/>
          <w:szCs w:val="28"/>
        </w:rPr>
        <w:t>ПРЕДДИПЛОМНОЙ</w:t>
      </w:r>
      <w:r w:rsidRPr="00255DE7">
        <w:rPr>
          <w:rFonts w:ascii="Times New Roman" w:hAnsi="Times New Roman" w:cs="Times New Roman"/>
          <w:sz w:val="28"/>
          <w:szCs w:val="28"/>
        </w:rPr>
        <w:t xml:space="preserve"> ПРАКТИКЕ</w:t>
      </w: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 xml:space="preserve">Составил: </w:t>
      </w:r>
      <w:r w:rsidR="00766726" w:rsidRPr="00255DE7">
        <w:rPr>
          <w:rFonts w:ascii="Times New Roman" w:hAnsi="Times New Roman" w:cs="Times New Roman"/>
          <w:sz w:val="28"/>
          <w:szCs w:val="28"/>
        </w:rPr>
        <w:t>Байдаров Роман</w:t>
      </w:r>
    </w:p>
    <w:p w:rsidR="00C95715" w:rsidRPr="00255DE7" w:rsidRDefault="00C95715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Группа: МТ-41</w:t>
      </w:r>
    </w:p>
    <w:p w:rsidR="00C95715" w:rsidRPr="00255DE7" w:rsidRDefault="00C95715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C95715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715" w:rsidRPr="00255DE7" w:rsidRDefault="00663A1C" w:rsidP="00255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Ростов-на-Дону</w:t>
      </w:r>
      <w:r w:rsidRPr="00255DE7">
        <w:rPr>
          <w:rFonts w:ascii="Times New Roman" w:hAnsi="Times New Roman" w:cs="Times New Roman"/>
          <w:sz w:val="28"/>
          <w:szCs w:val="28"/>
        </w:rPr>
        <w:br/>
        <w:t>2012</w:t>
      </w:r>
      <w:r w:rsidR="00C95715" w:rsidRPr="00255DE7">
        <w:rPr>
          <w:rFonts w:ascii="Times New Roman" w:hAnsi="Times New Roman" w:cs="Times New Roman"/>
          <w:sz w:val="28"/>
          <w:szCs w:val="28"/>
        </w:rPr>
        <w:t>г.</w:t>
      </w:r>
    </w:p>
    <w:p w:rsidR="00663A1C" w:rsidRDefault="008C3DA2" w:rsidP="00255D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lastRenderedPageBreak/>
        <w:t>СОДЕЖАНИЕ</w:t>
      </w:r>
    </w:p>
    <w:p w:rsidR="00255DE7" w:rsidRPr="00255DE7" w:rsidRDefault="00255DE7" w:rsidP="00255D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pStyle w:val="a3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t>Списки управление доступом (</w:t>
      </w:r>
      <w:r w:rsidRPr="00255D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:rsidR="00663A1C" w:rsidRPr="00255DE7" w:rsidRDefault="00663A1C" w:rsidP="00255DE7">
      <w:pPr>
        <w:pStyle w:val="a3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Профили доступа и правила </w:t>
      </w:r>
      <w:r w:rsidRPr="00255D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ACL</w:t>
      </w:r>
      <w:r w:rsidRPr="00255D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63A1C" w:rsidRPr="00255DE7" w:rsidRDefault="00663A1C" w:rsidP="00255DE7">
      <w:pPr>
        <w:pStyle w:val="a3"/>
        <w:numPr>
          <w:ilvl w:val="0"/>
          <w:numId w:val="2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Процесс создания профиля доступа </w:t>
      </w:r>
      <w:r w:rsidRPr="00255D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63A1C" w:rsidRPr="00255DE7" w:rsidRDefault="00663A1C" w:rsidP="00255DE7">
      <w:pPr>
        <w:pStyle w:val="a3"/>
        <w:numPr>
          <w:ilvl w:val="0"/>
          <w:numId w:val="23"/>
        </w:numPr>
        <w:shd w:val="clear" w:color="auto" w:fill="FFFFFF"/>
        <w:tabs>
          <w:tab w:val="left" w:pos="142"/>
          <w:tab w:val="left" w:pos="284"/>
          <w:tab w:val="left" w:pos="113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Вычисление маски профиля доступа </w:t>
      </w:r>
      <w:r w:rsidRPr="00255D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8C3DA2" w:rsidRPr="00255DE7" w:rsidRDefault="008C3DA2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D9625E" w:rsidRPr="00255DE7" w:rsidRDefault="00D9625E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D9625E" w:rsidRPr="00255DE7" w:rsidRDefault="00D9625E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186651" w:rsidRPr="00255DE7" w:rsidRDefault="00186651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63A1C" w:rsidRDefault="00663A1C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93128C" w:rsidRPr="00255DE7" w:rsidRDefault="0093128C" w:rsidP="00255DE7">
      <w:p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63A1C" w:rsidRPr="00255DE7" w:rsidRDefault="00663A1C" w:rsidP="00255DE7">
      <w:pPr>
        <w:pStyle w:val="a3"/>
        <w:numPr>
          <w:ilvl w:val="0"/>
          <w:numId w:val="13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Списки управление доступом (</w:t>
      </w:r>
      <w:r w:rsidRPr="00255D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</w:rPr>
        <w:t>Списки контроля доступа (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Control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List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ACL</w:t>
      </w:r>
      <w:proofErr w:type="gramStart"/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255DE7">
        <w:rPr>
          <w:rFonts w:ascii="Times New Roman" w:hAnsi="Times New Roman" w:cs="Times New Roman"/>
          <w:sz w:val="28"/>
          <w:szCs w:val="28"/>
        </w:rPr>
        <w:t xml:space="preserve"> являются мощным средством фильтрации потоков данных без потери производительности, т.к. проверка содержимого пакетов выполняется на аппаратном уровне. Фильтруя потоки данных, администратор может ограничить типы приложений, разрешенных для использования в сети, контролировать доступ пользователей к сети и определять устройства, к которым они могут подключаться. Также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sz w:val="28"/>
          <w:szCs w:val="28"/>
        </w:rPr>
        <w:t xml:space="preserve"> могут использоваться для определения политики </w:t>
      </w:r>
      <w:proofErr w:type="spellStart"/>
      <w:r w:rsidRPr="00255DE7">
        <w:rPr>
          <w:rFonts w:ascii="Times New Roman" w:hAnsi="Times New Roman" w:cs="Times New Roman"/>
          <w:sz w:val="28"/>
          <w:szCs w:val="28"/>
          <w:lang w:val="en-US"/>
        </w:rPr>
        <w:t>QoS</w:t>
      </w:r>
      <w:proofErr w:type="spellEnd"/>
      <w:r w:rsidRPr="00255DE7">
        <w:rPr>
          <w:rFonts w:ascii="Times New Roman" w:hAnsi="Times New Roman" w:cs="Times New Roman"/>
          <w:sz w:val="28"/>
          <w:szCs w:val="28"/>
        </w:rPr>
        <w:t>, путем классификации трафика и переопределения его приоритета.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5DE7">
        <w:rPr>
          <w:rFonts w:ascii="Times New Roman" w:hAnsi="Times New Roman" w:cs="Times New Roman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sz w:val="28"/>
          <w:szCs w:val="28"/>
        </w:rPr>
        <w:t xml:space="preserve"> представляют собой последовательность условий проверки параметров пакетов.</w:t>
      </w:r>
      <w:proofErr w:type="gramEnd"/>
      <w:r w:rsidRPr="00255DE7">
        <w:rPr>
          <w:rFonts w:ascii="Times New Roman" w:hAnsi="Times New Roman" w:cs="Times New Roman"/>
          <w:sz w:val="28"/>
          <w:szCs w:val="28"/>
        </w:rPr>
        <w:t xml:space="preserve"> Когда сообщения поступают на входной порт, коммутатор проверяет параметры пакетов данных на совпадение с критериями фильтрации, определенными в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sz w:val="28"/>
          <w:szCs w:val="28"/>
        </w:rPr>
        <w:t xml:space="preserve">, и выполняет над пакетами одно и действий: </w:t>
      </w:r>
      <w:proofErr w:type="spellStart"/>
      <w:r w:rsidRPr="00255DE7">
        <w:rPr>
          <w:rFonts w:ascii="Times New Roman" w:hAnsi="Times New Roman" w:cs="Times New Roman"/>
          <w:sz w:val="28"/>
          <w:szCs w:val="28"/>
        </w:rPr>
        <w:t>Permit</w:t>
      </w:r>
      <w:proofErr w:type="spellEnd"/>
      <w:r w:rsidRPr="00255DE7">
        <w:rPr>
          <w:rFonts w:ascii="Times New Roman" w:hAnsi="Times New Roman" w:cs="Times New Roman"/>
          <w:sz w:val="28"/>
          <w:szCs w:val="28"/>
        </w:rPr>
        <w:t xml:space="preserve"> (Разрешить) или </w:t>
      </w:r>
      <w:proofErr w:type="spellStart"/>
      <w:r w:rsidRPr="00255DE7">
        <w:rPr>
          <w:rFonts w:ascii="Times New Roman" w:hAnsi="Times New Roman" w:cs="Times New Roman"/>
          <w:sz w:val="28"/>
          <w:szCs w:val="28"/>
        </w:rPr>
        <w:t>Deny</w:t>
      </w:r>
      <w:proofErr w:type="spellEnd"/>
      <w:r w:rsidRPr="00255DE7">
        <w:rPr>
          <w:rFonts w:ascii="Times New Roman" w:hAnsi="Times New Roman" w:cs="Times New Roman"/>
          <w:sz w:val="28"/>
          <w:szCs w:val="28"/>
        </w:rPr>
        <w:t xml:space="preserve"> (Запретить). Критерии фильтрации могут быть определены на основе следующей информации, содержащейся в пакете: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порт коммутатора;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Pr="00255DE7">
        <w:rPr>
          <w:rFonts w:ascii="Times New Roman" w:hAnsi="Times New Roman" w:cs="Times New Roman"/>
          <w:sz w:val="28"/>
          <w:szCs w:val="28"/>
        </w:rPr>
        <w:t xml:space="preserve"> /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sz w:val="28"/>
          <w:szCs w:val="28"/>
        </w:rPr>
        <w:t>-адрес;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 xml:space="preserve">Тип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sz w:val="28"/>
          <w:szCs w:val="28"/>
        </w:rPr>
        <w:t xml:space="preserve"> / тип протокола;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VLAN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</w:rPr>
        <w:t>802.1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DHCP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Порт 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TCP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UDP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 xml:space="preserve"> (тип приложения);</w:t>
      </w:r>
    </w:p>
    <w:p w:rsidR="00255DE7" w:rsidRPr="00255DE7" w:rsidRDefault="00255DE7" w:rsidP="00255DE7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</w:rPr>
        <w:t>Первые 80 байт пакета, включая поле данных.</w:t>
      </w:r>
    </w:p>
    <w:p w:rsidR="00255DE7" w:rsidRPr="00255DE7" w:rsidRDefault="00255DE7" w:rsidP="00255DE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</w:rPr>
        <w:t>Графически список контроля доступа можно изобразить, как показано на рис.1</w:t>
      </w:r>
    </w:p>
    <w:p w:rsidR="00255DE7" w:rsidRPr="00255DE7" w:rsidRDefault="00255DE7" w:rsidP="00255DE7">
      <w:p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100965</wp:posOffset>
            </wp:positionV>
            <wp:extent cx="4584065" cy="3914775"/>
            <wp:effectExtent l="19050" t="0" r="6985" b="0"/>
            <wp:wrapNone/>
            <wp:docPr id="5" name="Рисунок 6" descr="C:\Users\Ромка\Desktop\диплом\Диплом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Ромка\Desktop\диплом\Диплом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E7" w:rsidRPr="00255DE7" w:rsidRDefault="00255DE7" w:rsidP="00255DE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Рисунок 1 – Списки контроля доступа 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ACL</w:t>
      </w:r>
      <w:r w:rsidRPr="00255DE7">
        <w:rPr>
          <w:rFonts w:ascii="Times New Roman" w:hAnsi="Times New Roman" w:cs="Times New Roman"/>
          <w:sz w:val="28"/>
          <w:szCs w:val="28"/>
        </w:rPr>
        <w:t>)</w:t>
      </w:r>
    </w:p>
    <w:p w:rsidR="00255DE7" w:rsidRDefault="00255DE7" w:rsidP="00255DE7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5D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2. Профили доступа и правила </w:t>
      </w:r>
      <w:r w:rsidRPr="00255D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ACL</w:t>
      </w:r>
      <w:r w:rsidRPr="00255D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5DE7" w:rsidRPr="00255DE7" w:rsidRDefault="00255DE7" w:rsidP="00255DE7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Списки управления доступом состоят из профилей доступа 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sz w:val="28"/>
          <w:szCs w:val="28"/>
        </w:rPr>
        <w:t>) и правил 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Rule</w:t>
      </w:r>
      <w:r w:rsidRPr="00255DE7">
        <w:rPr>
          <w:rFonts w:ascii="Times New Roman" w:hAnsi="Times New Roman" w:cs="Times New Roman"/>
          <w:sz w:val="28"/>
          <w:szCs w:val="28"/>
        </w:rPr>
        <w:t>). Профили доступа определяют типы критериев фильтрации, которые должны проверяться в пакете(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Pr="00255DE7">
        <w:rPr>
          <w:rFonts w:ascii="Times New Roman" w:hAnsi="Times New Roman" w:cs="Times New Roman"/>
          <w:sz w:val="28"/>
          <w:szCs w:val="28"/>
        </w:rPr>
        <w:t xml:space="preserve">-адрес,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sz w:val="28"/>
          <w:szCs w:val="28"/>
        </w:rPr>
        <w:t xml:space="preserve">-адрес, номер порта,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VLAN</w:t>
      </w:r>
      <w:r w:rsidRPr="00255DE7">
        <w:rPr>
          <w:rFonts w:ascii="Times New Roman" w:hAnsi="Times New Roman" w:cs="Times New Roman"/>
          <w:sz w:val="28"/>
          <w:szCs w:val="28"/>
        </w:rPr>
        <w:t xml:space="preserve"> т.д.), а в правилах непосредственно указываются значения их параметров. Каждый профиль может состоять из множества правил.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Когда коммутатор получает пакет, он проверяет его поля на совпадение с типами критериев фильтрации и их параметрами, заданными в профилях и правилах. Последовательность, в которой коммутатор проверяет пакет на совпадение с параметрами фильтрации, определяется порядковым номером профиля 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255DE7">
        <w:rPr>
          <w:rFonts w:ascii="Times New Roman" w:hAnsi="Times New Roman" w:cs="Times New Roman"/>
          <w:sz w:val="28"/>
          <w:szCs w:val="28"/>
        </w:rPr>
        <w:t>) и порядковым номером правила (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Rule</w:t>
      </w:r>
      <w:r w:rsidRPr="00255DE7">
        <w:rPr>
          <w:rFonts w:ascii="Times New Roman" w:hAnsi="Times New Roman" w:cs="Times New Roman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255DE7">
        <w:rPr>
          <w:rFonts w:ascii="Times New Roman" w:hAnsi="Times New Roman" w:cs="Times New Roman"/>
          <w:sz w:val="28"/>
          <w:szCs w:val="28"/>
        </w:rPr>
        <w:t xml:space="preserve">). Профили доступа и правила внутри них работают последовательно, в порядке возрастания их номеров. Т.е. пакет проверяется на </w:t>
      </w:r>
      <w:proofErr w:type="gramStart"/>
      <w:r w:rsidRPr="00255DE7">
        <w:rPr>
          <w:rFonts w:ascii="Times New Roman" w:hAnsi="Times New Roman" w:cs="Times New Roman"/>
          <w:sz w:val="28"/>
          <w:szCs w:val="28"/>
        </w:rPr>
        <w:t>соответствие</w:t>
      </w:r>
      <w:proofErr w:type="gramEnd"/>
      <w:r w:rsidRPr="00255DE7">
        <w:rPr>
          <w:rFonts w:ascii="Times New Roman" w:hAnsi="Times New Roman" w:cs="Times New Roman"/>
          <w:sz w:val="28"/>
          <w:szCs w:val="28"/>
        </w:rPr>
        <w:t xml:space="preserve"> условиям фильтрации, начиная с первого профиля и первого правила в нем. Так пакет сначала будет проверяться на соответствие условиям, определенным в правиле 1 профиля 1. Если параметры пакета не подходят под условия проверки, то далее пакет будет проверяться на совпадение с условиями, определенными в правиле 2 профиля 1 и т.д. Если ни одно из правил текущего профиля не совпало с параметрами пакета, то коммутатор продолжит проверку на совпадение параметров пакета с условиями правила 1 следующего профиля. При первом совпадении параметров пакета с правилом, к пакету будет применено одно из действий, определенных в правиле: «Запретить», «Разрешить» или «Изменить содержимое поля пакета». Дальше пакет проверяться не будет. Если ни одно из правил не подходит, применяется политика по умолчанию, разрешающая прохождение всего трафика.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-358140</wp:posOffset>
            </wp:positionV>
            <wp:extent cx="4093845" cy="5314950"/>
            <wp:effectExtent l="19050" t="0" r="1905" b="0"/>
            <wp:wrapNone/>
            <wp:docPr id="1" name="Рисунок 4" descr="C:\Users\Ромка\Desktop\диплом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омка\Desktop\диплом\Рисунок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 xml:space="preserve">Рисунок 2 – Принцип работы </w:t>
      </w:r>
      <w:r w:rsidRPr="00255DE7">
        <w:rPr>
          <w:rFonts w:ascii="Times New Roman" w:hAnsi="Times New Roman" w:cs="Times New Roman"/>
          <w:sz w:val="28"/>
          <w:szCs w:val="28"/>
          <w:lang w:val="en-US"/>
        </w:rPr>
        <w:t>ACL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Следует отметить, что коммутаторы имеют ограничения по количеству обрабатываемых профилей и правил. Информацию о максимальном количестве поддерживаемых профилей и правил можно найти в документации на используемое устройство.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коммутаторах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D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Link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существует три типа профилей доступа: </w:t>
      </w:r>
      <w:proofErr w:type="gramStart"/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Packet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Content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Filtering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(фильтрация по содержимому пакета).</w:t>
      </w:r>
      <w:proofErr w:type="gramEnd"/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Профиль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) позволят фильтровать пакет по следующим типам критериев:</w:t>
      </w:r>
    </w:p>
    <w:p w:rsidR="00255DE7" w:rsidRPr="00255DE7" w:rsidRDefault="00255DE7" w:rsidP="00255DE7">
      <w:pPr>
        <w:pStyle w:val="a3"/>
        <w:numPr>
          <w:ilvl w:val="1"/>
          <w:numId w:val="2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VLAN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255DE7" w:rsidRPr="00255DE7" w:rsidRDefault="00255DE7" w:rsidP="00255DE7">
      <w:pPr>
        <w:pStyle w:val="a3"/>
        <w:numPr>
          <w:ilvl w:val="1"/>
          <w:numId w:val="2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МАС-адрес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источника;</w:t>
      </w:r>
    </w:p>
    <w:p w:rsidR="00255DE7" w:rsidRPr="00255DE7" w:rsidRDefault="00255DE7" w:rsidP="00255DE7">
      <w:pPr>
        <w:pStyle w:val="a3"/>
        <w:numPr>
          <w:ilvl w:val="1"/>
          <w:numId w:val="2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МАС-адрес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назначения;</w:t>
      </w:r>
    </w:p>
    <w:p w:rsidR="00255DE7" w:rsidRPr="00255DE7" w:rsidRDefault="00255DE7" w:rsidP="00255DE7">
      <w:pPr>
        <w:pStyle w:val="a3"/>
        <w:numPr>
          <w:ilvl w:val="1"/>
          <w:numId w:val="2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802.1</w:t>
      </w:r>
      <w:proofErr w:type="gram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proofErr w:type="gramEnd"/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;</w:t>
      </w:r>
    </w:p>
    <w:p w:rsidR="009A4565" w:rsidRPr="009A4565" w:rsidRDefault="00255DE7" w:rsidP="009A4565">
      <w:pPr>
        <w:pStyle w:val="a3"/>
        <w:numPr>
          <w:ilvl w:val="1"/>
          <w:numId w:val="2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тип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Профиль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) поддерживает следующие типы критериев фильтрации: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color w:val="000000"/>
          <w:sz w:val="28"/>
          <w:szCs w:val="28"/>
          <w:lang w:val="en-US"/>
        </w:rPr>
        <w:t>VLAN</w:t>
      </w:r>
      <w:r w:rsidRPr="00255DE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маска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-источника;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маска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-назначения;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DSCP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протокол 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ICMP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IGMP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UDP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);</w:t>
      </w:r>
    </w:p>
    <w:p w:rsidR="00255DE7" w:rsidRPr="00255DE7" w:rsidRDefault="00255DE7" w:rsidP="00255DE7">
      <w:pPr>
        <w:pStyle w:val="a3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номер порта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UDP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Профиль фильтрации по содержимому пакета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Packet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Content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Filtering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используется для идентификации пакетов, путем побайтного исследования их заголовков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55DE7" w:rsidRDefault="00255DE7" w:rsidP="00255DE7">
      <w:pPr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sz w:val="28"/>
          <w:szCs w:val="28"/>
        </w:rPr>
        <w:t>3 Процесс создания профиля доступа</w:t>
      </w:r>
    </w:p>
    <w:p w:rsidR="009A4565" w:rsidRPr="00255DE7" w:rsidRDefault="009A4565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Процесс создание профиля доступа можно разделить на следующие основные шаги: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Проанализируйте задачи фильтрации и определитесь с типом профиля доступа -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Ethernet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Packet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Content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Filtering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 . Определите стратегию фильтрации.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Например:</w:t>
      </w:r>
    </w:p>
    <w:p w:rsidR="00255DE7" w:rsidRPr="00255DE7" w:rsidRDefault="00255DE7" w:rsidP="00255DE7">
      <w:pPr>
        <w:pStyle w:val="a3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отбрасывать пакеты некоторых узлов и принимать пакеты</w:t>
      </w:r>
    </w:p>
    <w:p w:rsidR="00255DE7" w:rsidRPr="00255DE7" w:rsidRDefault="00255DE7" w:rsidP="00255DE7">
      <w:pPr>
        <w:pStyle w:val="a3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от всех остальных узлов  —  эта стратегия  применима</w:t>
      </w:r>
    </w:p>
    <w:p w:rsidR="00255DE7" w:rsidRPr="00255DE7" w:rsidRDefault="00255DE7" w:rsidP="00255DE7">
      <w:pPr>
        <w:pStyle w:val="a3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для сетевой среды с несколькими узлами/протоколами</w:t>
      </w:r>
    </w:p>
    <w:p w:rsidR="00255DE7" w:rsidRPr="00255DE7" w:rsidRDefault="00255DE7" w:rsidP="00255DE7">
      <w:pPr>
        <w:pStyle w:val="a3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портов/подсетями, для которых  необходимо выполнять</w:t>
      </w:r>
    </w:p>
    <w:p w:rsidR="00255DE7" w:rsidRPr="00255DE7" w:rsidRDefault="00255DE7" w:rsidP="00255DE7">
      <w:pPr>
        <w:pStyle w:val="a3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фильтрацию;</w:t>
      </w:r>
    </w:p>
    <w:p w:rsidR="00255DE7" w:rsidRPr="00255DE7" w:rsidRDefault="00255DE7" w:rsidP="00255DE7">
      <w:pPr>
        <w:pStyle w:val="a3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принимать пакеты от некоторых узлов и отбрасывать пакеты всех остальных узлов — эта стратегия применима для сетевой среды с несколькими узлами/протоколами портов/подсетями, пакеты от которых разрешены в сети. Трафик остальных узлов будет отбрасываться.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2) Основываясь на выбранной стратегии, определите, какая ма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ска профиля доступа 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Mask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) необходима, и соз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дайте ее (команда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create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_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pro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file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).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Маска профиля до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ступа используется для указания, какие биты значений полей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-адрес, </w:t>
      </w: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МАС-адрес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порт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UDP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т. д. должны проверять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ся в пакете, а какие игнорироваться.</w:t>
      </w:r>
    </w:p>
    <w:p w:rsidR="00255DE7" w:rsidRPr="00255DE7" w:rsidRDefault="00255DE7" w:rsidP="00255DE7">
      <w:p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3) Добавьте правило профиля доступа (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Rule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), свя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занное с этой маской (команда </w:t>
      </w:r>
      <w:proofErr w:type="spellStart"/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config</w:t>
      </w:r>
      <w:proofErr w:type="spellEnd"/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_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profile</w:t>
      </w:r>
      <w:r w:rsidRPr="00255D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).</w:t>
      </w:r>
    </w:p>
    <w:p w:rsidR="00255DE7" w:rsidRPr="00255DE7" w:rsidRDefault="00255DE7" w:rsidP="00255DE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4) Правила профиля доступа проверяются в соответствии с но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мером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access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id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 Чем меньше номер, тем раньше проверяется правило. Если ни одно правило не сработало, пакет пропуска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ется.</w:t>
      </w:r>
    </w:p>
    <w:p w:rsidR="00255DE7" w:rsidRDefault="00255DE7" w:rsidP="00255DE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5) В среде </w:t>
      </w: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QoS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, после того как срабатывает правило, перед отправ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кой пакета биты 802.1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DSCP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могут быть заменены на новые низко/высокоприоритетные значения.</w:t>
      </w:r>
    </w:p>
    <w:p w:rsidR="00255DE7" w:rsidRDefault="00255DE7" w:rsidP="00255DE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4565" w:rsidRPr="00255DE7" w:rsidRDefault="009A4565" w:rsidP="00255DE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4 Вычисление маски профиля доступа</w:t>
      </w: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A4565" w:rsidRDefault="00255DE7" w:rsidP="009A45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Маска профиля доступа определяет, какие биты в значениях полей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-адрес, </w:t>
      </w: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МАС-адрес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порт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TCP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UDP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т. д. приходящих на коммутатор пакетов, должны проверяться, а какие игнорироваться. Биты маски имеют следующие значения:</w:t>
      </w:r>
    </w:p>
    <w:p w:rsidR="00255DE7" w:rsidRPr="009A4565" w:rsidRDefault="009A4565" w:rsidP="009A45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255DE7" w:rsidRPr="009A45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«0» </w:t>
      </w:r>
      <w:r w:rsidR="00255DE7" w:rsidRPr="00255DE7">
        <w:sym w:font="Symbol" w:char="F02D"/>
      </w:r>
      <w:r w:rsidR="00255DE7" w:rsidRPr="009A45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означает игнорирование значения соответствующего бита поля пакета;</w:t>
      </w:r>
    </w:p>
    <w:p w:rsidR="00255DE7" w:rsidRPr="009A4565" w:rsidRDefault="009A4565" w:rsidP="009A4565">
      <w:pPr>
        <w:widowControl w:val="0"/>
        <w:tabs>
          <w:tab w:val="left" w:pos="-142"/>
          <w:tab w:val="left" w:pos="284"/>
          <w:tab w:val="left" w:pos="1134"/>
        </w:tabs>
        <w:spacing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255DE7" w:rsidRPr="009A45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«1» </w:t>
      </w:r>
      <w:r w:rsidR="00255DE7" w:rsidRPr="00255DE7">
        <w:sym w:font="Symbol" w:char="F02D"/>
      </w:r>
      <w:r w:rsidR="00255DE7" w:rsidRPr="009A45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означает проверку значения соответствующего бита поля пакета.</w:t>
      </w: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Предположим, администратору сети необходимо запретить прохождение трафика от узла с </w:t>
      </w:r>
      <w:proofErr w:type="spellStart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МАС-адресом</w:t>
      </w:r>
      <w:proofErr w:type="spellEnd"/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01-00-00-00-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AC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-11. Маска профиля доступа для этого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адреса будет равна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FF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. Бели необходимо запретить или разрешить прохождение через коммутатор трафика любого узла из подсетей 192.168.16 0/24 « 192.168.31.0/24, то маска профиля доступа будет вычисляться, как показано на рис. 3.</w:t>
      </w: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189230</wp:posOffset>
            </wp:positionV>
            <wp:extent cx="5934075" cy="4981575"/>
            <wp:effectExtent l="19050" t="0" r="9525" b="0"/>
            <wp:wrapNone/>
            <wp:docPr id="2" name="Рисунок 7" descr="C:\Users\Ромка\Desktop\диплом\Диплом\вычисление маски профил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Ромка\Desktop\диплом\Диплом\вычисление маски профиля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Default="00255DE7" w:rsidP="00255D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Рисунок 3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2D"/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Вычисление маски профиля</w:t>
      </w:r>
    </w:p>
    <w:p w:rsid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5DE7" w:rsidRPr="00255DE7" w:rsidRDefault="00255DE7" w:rsidP="00255D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Первые два октета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-адресов из проверяемого диапазона имеют одинаковое значение — «192.168». Они будут использоваться при проверке пакета, поэтому соответствующие биты маски содержат все 1. Последний октет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-адреса, будет игнорироваться, т. к. нет заин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тересованности в проверке индивидуальных адресов узлов подсетей. Поэтому последний октет маски профиля содержит все 0. В третьем октете значение маски будет равно 240 (11110000), т. к. оно охваты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вает все номера с 16 (00010000) до 31 (0001111), имеющие одинако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вые значения (0001) первых четырех битов. Последние четыре бита третьего октета 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IP</w:t>
      </w:r>
      <w:r w:rsidRPr="00255DE7">
        <w:rPr>
          <w:rFonts w:ascii="Times New Roman" w:hAnsi="Times New Roman" w:cs="Times New Roman"/>
          <w:bCs/>
          <w:color w:val="000000"/>
          <w:sz w:val="28"/>
          <w:szCs w:val="28"/>
        </w:rPr>
        <w:t>-адреса, маска профиля будет игнорировать, как малозначащие.</w:t>
      </w:r>
    </w:p>
    <w:p w:rsidR="00D9625E" w:rsidRPr="00255DE7" w:rsidRDefault="00D9625E" w:rsidP="00255D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9625E" w:rsidRPr="00255DE7" w:rsidSect="00030E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8FB"/>
    <w:multiLevelType w:val="hybridMultilevel"/>
    <w:tmpl w:val="FD101886"/>
    <w:lvl w:ilvl="0" w:tplc="EDAA1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D3E9D"/>
    <w:multiLevelType w:val="hybridMultilevel"/>
    <w:tmpl w:val="A0568DDC"/>
    <w:lvl w:ilvl="0" w:tplc="91D62AE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4AB19A7"/>
    <w:multiLevelType w:val="hybridMultilevel"/>
    <w:tmpl w:val="3C40D6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4013CF"/>
    <w:multiLevelType w:val="hybridMultilevel"/>
    <w:tmpl w:val="5CE2C4EA"/>
    <w:lvl w:ilvl="0" w:tplc="FC76E7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1CBB6E3E"/>
    <w:multiLevelType w:val="hybridMultilevel"/>
    <w:tmpl w:val="19841EA2"/>
    <w:lvl w:ilvl="0" w:tplc="F9F0308C">
      <w:start w:val="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CE94311"/>
    <w:multiLevelType w:val="hybridMultilevel"/>
    <w:tmpl w:val="6B786FC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3260F7B"/>
    <w:multiLevelType w:val="hybridMultilevel"/>
    <w:tmpl w:val="3C40D69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E30146B"/>
    <w:multiLevelType w:val="hybridMultilevel"/>
    <w:tmpl w:val="F8AEF132"/>
    <w:lvl w:ilvl="0" w:tplc="0419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87F55"/>
    <w:multiLevelType w:val="hybridMultilevel"/>
    <w:tmpl w:val="52B2F62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2F870263"/>
    <w:multiLevelType w:val="hybridMultilevel"/>
    <w:tmpl w:val="8BE8CC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0">
    <w:nsid w:val="2FFF7D2C"/>
    <w:multiLevelType w:val="hybridMultilevel"/>
    <w:tmpl w:val="C7C2DDBE"/>
    <w:lvl w:ilvl="0" w:tplc="F9F0308C">
      <w:start w:val="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F9F0308C">
      <w:start w:val="2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7696401"/>
    <w:multiLevelType w:val="hybridMultilevel"/>
    <w:tmpl w:val="9B52304A"/>
    <w:lvl w:ilvl="0" w:tplc="3DDA3BC6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5614A"/>
    <w:multiLevelType w:val="hybridMultilevel"/>
    <w:tmpl w:val="6D98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D0250"/>
    <w:multiLevelType w:val="multilevel"/>
    <w:tmpl w:val="BB58B7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B43AF9"/>
    <w:multiLevelType w:val="hybridMultilevel"/>
    <w:tmpl w:val="68249A8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46C64B73"/>
    <w:multiLevelType w:val="hybridMultilevel"/>
    <w:tmpl w:val="FECEE154"/>
    <w:lvl w:ilvl="0" w:tplc="EDAA1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0C745C"/>
    <w:multiLevelType w:val="hybridMultilevel"/>
    <w:tmpl w:val="073E2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84563"/>
    <w:multiLevelType w:val="hybridMultilevel"/>
    <w:tmpl w:val="5F2A33E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53F224A8"/>
    <w:multiLevelType w:val="hybridMultilevel"/>
    <w:tmpl w:val="E8908F5E"/>
    <w:lvl w:ilvl="0" w:tplc="F9F0308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F7B87"/>
    <w:multiLevelType w:val="hybridMultilevel"/>
    <w:tmpl w:val="5B9835F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0">
    <w:nsid w:val="57C56651"/>
    <w:multiLevelType w:val="hybridMultilevel"/>
    <w:tmpl w:val="EEC8F76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1">
    <w:nsid w:val="5AD14AEC"/>
    <w:multiLevelType w:val="hybridMultilevel"/>
    <w:tmpl w:val="0284EBA8"/>
    <w:lvl w:ilvl="0" w:tplc="7D941B92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5B9102A4"/>
    <w:multiLevelType w:val="hybridMultilevel"/>
    <w:tmpl w:val="EB083A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3">
    <w:nsid w:val="613C0FBD"/>
    <w:multiLevelType w:val="hybridMultilevel"/>
    <w:tmpl w:val="09820B4A"/>
    <w:lvl w:ilvl="0" w:tplc="B10ED7D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>
    <w:nsid w:val="660635E9"/>
    <w:multiLevelType w:val="hybridMultilevel"/>
    <w:tmpl w:val="E1200F2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5">
    <w:nsid w:val="686068E0"/>
    <w:multiLevelType w:val="hybridMultilevel"/>
    <w:tmpl w:val="856E30E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6">
    <w:nsid w:val="76C077F6"/>
    <w:multiLevelType w:val="hybridMultilevel"/>
    <w:tmpl w:val="DE5C09FE"/>
    <w:lvl w:ilvl="0" w:tplc="F9F0308C">
      <w:start w:val="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7596F80"/>
    <w:multiLevelType w:val="hybridMultilevel"/>
    <w:tmpl w:val="BA749F58"/>
    <w:lvl w:ilvl="0" w:tplc="04190001">
      <w:start w:val="1"/>
      <w:numFmt w:val="bullet"/>
      <w:lvlText w:val=""/>
      <w:lvlJc w:val="left"/>
      <w:pPr>
        <w:ind w:left="-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</w:abstractNum>
  <w:abstractNum w:abstractNumId="28">
    <w:nsid w:val="7AC93C33"/>
    <w:multiLevelType w:val="hybridMultilevel"/>
    <w:tmpl w:val="6BE0E73E"/>
    <w:lvl w:ilvl="0" w:tplc="F9F0308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5"/>
  </w:num>
  <w:num w:numId="4">
    <w:abstractNumId w:val="11"/>
  </w:num>
  <w:num w:numId="5">
    <w:abstractNumId w:val="20"/>
  </w:num>
  <w:num w:numId="6">
    <w:abstractNumId w:val="19"/>
  </w:num>
  <w:num w:numId="7">
    <w:abstractNumId w:val="22"/>
  </w:num>
  <w:num w:numId="8">
    <w:abstractNumId w:val="24"/>
  </w:num>
  <w:num w:numId="9">
    <w:abstractNumId w:val="25"/>
  </w:num>
  <w:num w:numId="10">
    <w:abstractNumId w:val="14"/>
  </w:num>
  <w:num w:numId="11">
    <w:abstractNumId w:val="9"/>
  </w:num>
  <w:num w:numId="12">
    <w:abstractNumId w:val="27"/>
  </w:num>
  <w:num w:numId="13">
    <w:abstractNumId w:val="0"/>
  </w:num>
  <w:num w:numId="14">
    <w:abstractNumId w:val="3"/>
  </w:num>
  <w:num w:numId="15">
    <w:abstractNumId w:val="16"/>
  </w:num>
  <w:num w:numId="16">
    <w:abstractNumId w:val="12"/>
  </w:num>
  <w:num w:numId="17">
    <w:abstractNumId w:val="21"/>
  </w:num>
  <w:num w:numId="18">
    <w:abstractNumId w:val="13"/>
  </w:num>
  <w:num w:numId="19">
    <w:abstractNumId w:val="7"/>
  </w:num>
  <w:num w:numId="20">
    <w:abstractNumId w:val="5"/>
  </w:num>
  <w:num w:numId="21">
    <w:abstractNumId w:val="17"/>
  </w:num>
  <w:num w:numId="22">
    <w:abstractNumId w:val="8"/>
  </w:num>
  <w:num w:numId="23">
    <w:abstractNumId w:val="6"/>
  </w:num>
  <w:num w:numId="24">
    <w:abstractNumId w:val="26"/>
  </w:num>
  <w:num w:numId="25">
    <w:abstractNumId w:val="2"/>
  </w:num>
  <w:num w:numId="26">
    <w:abstractNumId w:val="10"/>
  </w:num>
  <w:num w:numId="27">
    <w:abstractNumId w:val="4"/>
  </w:num>
  <w:num w:numId="28">
    <w:abstractNumId w:val="28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715"/>
    <w:rsid w:val="00030EE8"/>
    <w:rsid w:val="0004227B"/>
    <w:rsid w:val="0009238D"/>
    <w:rsid w:val="000927F9"/>
    <w:rsid w:val="000B70BC"/>
    <w:rsid w:val="00186651"/>
    <w:rsid w:val="001D262D"/>
    <w:rsid w:val="00255DE7"/>
    <w:rsid w:val="002A33BD"/>
    <w:rsid w:val="002B71CA"/>
    <w:rsid w:val="00306992"/>
    <w:rsid w:val="00311CD5"/>
    <w:rsid w:val="00340284"/>
    <w:rsid w:val="003D4BF7"/>
    <w:rsid w:val="00423B49"/>
    <w:rsid w:val="00491DEA"/>
    <w:rsid w:val="00516FD8"/>
    <w:rsid w:val="00594251"/>
    <w:rsid w:val="005D1A4F"/>
    <w:rsid w:val="00601E70"/>
    <w:rsid w:val="00663A1C"/>
    <w:rsid w:val="0073506C"/>
    <w:rsid w:val="00766726"/>
    <w:rsid w:val="007C092B"/>
    <w:rsid w:val="00867120"/>
    <w:rsid w:val="008A071E"/>
    <w:rsid w:val="008C3DA2"/>
    <w:rsid w:val="009068B6"/>
    <w:rsid w:val="0093128C"/>
    <w:rsid w:val="00933E73"/>
    <w:rsid w:val="009A4565"/>
    <w:rsid w:val="00A306D5"/>
    <w:rsid w:val="00AE576C"/>
    <w:rsid w:val="00B0530C"/>
    <w:rsid w:val="00B37940"/>
    <w:rsid w:val="00C043AF"/>
    <w:rsid w:val="00C95715"/>
    <w:rsid w:val="00CF05A6"/>
    <w:rsid w:val="00D572AE"/>
    <w:rsid w:val="00D86F91"/>
    <w:rsid w:val="00D9625E"/>
    <w:rsid w:val="00DA3850"/>
    <w:rsid w:val="00E17A73"/>
    <w:rsid w:val="00E56EB8"/>
    <w:rsid w:val="00E97BD0"/>
    <w:rsid w:val="00EA3515"/>
    <w:rsid w:val="00EE487A"/>
    <w:rsid w:val="00FA2D98"/>
    <w:rsid w:val="00FE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851" w:righ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3D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3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3B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11C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rsid w:val="00255D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04AAA-B91E-4ADE-AA33-3227A52B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Vitek</dc:creator>
  <cp:lastModifiedBy>Ромка</cp:lastModifiedBy>
  <cp:revision>2</cp:revision>
  <cp:lastPrinted>2012-01-22T16:04:00Z</cp:lastPrinted>
  <dcterms:created xsi:type="dcterms:W3CDTF">2012-01-22T16:12:00Z</dcterms:created>
  <dcterms:modified xsi:type="dcterms:W3CDTF">2012-01-22T16:12:00Z</dcterms:modified>
</cp:coreProperties>
</file>